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C10A" w14:textId="1E7B0F13" w:rsidR="00C82F7C" w:rsidRPr="000509F6" w:rsidRDefault="00C82F7C" w:rsidP="00DE4F89">
      <w:pPr>
        <w:tabs>
          <w:tab w:val="left" w:pos="36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>DISTRICT OF OREGON</w:t>
      </w:r>
    </w:p>
    <w:p w14:paraId="40EF5787" w14:textId="7C2A6248" w:rsidR="00C82F7C" w:rsidRPr="000509F6" w:rsidRDefault="00C82F7C" w:rsidP="00640800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 xml:space="preserve">CONFIDENTIAL EX PARTE </w:t>
      </w:r>
      <w:r>
        <w:rPr>
          <w:rFonts w:ascii="Aptos" w:eastAsia="Calibri" w:hAnsi="Aptos"/>
          <w:b/>
          <w:color w:val="4472C4" w:themeColor="accent5"/>
          <w:sz w:val="24"/>
          <w:szCs w:val="24"/>
        </w:rPr>
        <w:t>PRESUMPTIVE</w:t>
      </w:r>
      <w:r>
        <w:rPr>
          <w:rFonts w:ascii="Aptos" w:eastAsia="Calibri" w:hAnsi="Aptos"/>
          <w:b/>
          <w:sz w:val="24"/>
          <w:szCs w:val="24"/>
        </w:rPr>
        <w:t xml:space="preserve"> </w:t>
      </w:r>
      <w:r w:rsidRPr="000509F6">
        <w:rPr>
          <w:rFonts w:ascii="Aptos" w:eastAsia="Calibri" w:hAnsi="Aptos"/>
          <w:b/>
          <w:sz w:val="24"/>
          <w:szCs w:val="24"/>
        </w:rPr>
        <w:t>BUDGET APPLICATION</w:t>
      </w:r>
      <w:r>
        <w:rPr>
          <w:rFonts w:ascii="Aptos" w:eastAsia="Calibri" w:hAnsi="Aptos"/>
          <w:b/>
          <w:sz w:val="24"/>
          <w:szCs w:val="24"/>
        </w:rPr>
        <w:t xml:space="preserve"> </w:t>
      </w:r>
    </w:p>
    <w:p w14:paraId="75FE1208" w14:textId="77777777" w:rsidR="00C82F7C" w:rsidRPr="000509F6" w:rsidRDefault="00C82F7C" w:rsidP="00C82F7C">
      <w:pPr>
        <w:rPr>
          <w:rFonts w:ascii="Aptos" w:hAnsi="Aptos"/>
        </w:rPr>
      </w:pPr>
    </w:p>
    <w:tbl>
      <w:tblPr>
        <w:tblW w:w="5000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7730"/>
      </w:tblGrid>
      <w:tr w:rsidR="00C82F7C" w:rsidRPr="000509F6" w14:paraId="48546E89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2F06B039" w14:textId="77777777" w:rsidR="00C82F7C" w:rsidRPr="000509F6" w:rsidRDefault="00C82F7C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Attorney Name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2EA3432A" w14:textId="77777777" w:rsidR="00C82F7C" w:rsidRPr="000509F6" w:rsidRDefault="00C82F7C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C82F7C" w:rsidRPr="000509F6" w14:paraId="606D7B63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6A215429" w14:textId="77777777" w:rsidR="00C82F7C" w:rsidRPr="000509F6" w:rsidRDefault="00C82F7C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Client Name &amp; Case Number</w:t>
            </w:r>
          </w:p>
        </w:tc>
        <w:tc>
          <w:tcPr>
            <w:tcW w:w="3582" w:type="pct"/>
            <w:vAlign w:val="center"/>
          </w:tcPr>
          <w:p w14:paraId="1BA6934C" w14:textId="77777777" w:rsidR="00C82F7C" w:rsidRPr="000509F6" w:rsidRDefault="00C82F7C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C82F7C" w:rsidRPr="000509F6" w14:paraId="40389ABB" w14:textId="77777777" w:rsidTr="00EB7A79">
        <w:trPr>
          <w:trHeight w:val="395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63236851" w14:textId="77777777" w:rsidR="00C82F7C" w:rsidRPr="000509F6" w:rsidRDefault="00C82F7C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 xml:space="preserve">Budget </w:t>
            </w:r>
            <w:r>
              <w:rPr>
                <w:rFonts w:ascii="Aptos" w:hAnsi="Aptos" w:cstheme="minorHAnsi"/>
                <w:b/>
                <w:szCs w:val="20"/>
              </w:rPr>
              <w:t xml:space="preserve">Start &amp; End </w:t>
            </w:r>
            <w:r w:rsidRPr="000509F6">
              <w:rPr>
                <w:rFonts w:ascii="Aptos" w:hAnsi="Aptos" w:cstheme="minorHAnsi"/>
                <w:b/>
                <w:szCs w:val="20"/>
              </w:rPr>
              <w:t>Dates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6065E615" w14:textId="77777777" w:rsidR="00C82F7C" w:rsidRPr="000509F6" w:rsidRDefault="00C82F7C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5694CF60" w14:textId="77777777" w:rsidR="00C82F7C" w:rsidRPr="000509F6" w:rsidRDefault="00C82F7C" w:rsidP="00C82F7C">
      <w:pPr>
        <w:rPr>
          <w:rFonts w:ascii="Aptos" w:hAnsi="Aptos"/>
        </w:rPr>
      </w:pPr>
    </w:p>
    <w:tbl>
      <w:tblPr>
        <w:tblW w:w="5000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1526"/>
        <w:gridCol w:w="993"/>
        <w:gridCol w:w="1893"/>
        <w:gridCol w:w="5751"/>
      </w:tblGrid>
      <w:tr w:rsidR="00640800" w:rsidRPr="000509F6" w14:paraId="17EBDF1D" w14:textId="77777777" w:rsidTr="00925AA1">
        <w:trPr>
          <w:trHeight w:val="270"/>
          <w:tblHeader/>
        </w:trPr>
        <w:tc>
          <w:tcPr>
            <w:tcW w:w="291" w:type="pct"/>
            <w:shd w:val="clear" w:color="auto" w:fill="D9D9D9" w:themeFill="background1" w:themeFillShade="D9"/>
          </w:tcPr>
          <w:p w14:paraId="25E46EBE" w14:textId="5445E84C" w:rsidR="00640800" w:rsidRPr="000509F6" w:rsidRDefault="004D27E6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TYPE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477932D5" w14:textId="6BCC16F2" w:rsidR="00640800" w:rsidRPr="000509F6" w:rsidRDefault="004D27E6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CATEGORY</w:t>
            </w:r>
          </w:p>
        </w:tc>
        <w:tc>
          <w:tcPr>
            <w:tcW w:w="460" w:type="pct"/>
            <w:shd w:val="clear" w:color="auto" w:fill="D9D9D9" w:themeFill="background1" w:themeFillShade="D9"/>
          </w:tcPr>
          <w:p w14:paraId="07DF4F8B" w14:textId="0425DAB0" w:rsidR="00640800" w:rsidRPr="000509F6" w:rsidRDefault="004D27E6" w:rsidP="00640800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HOURS</w:t>
            </w:r>
          </w:p>
        </w:tc>
        <w:tc>
          <w:tcPr>
            <w:tcW w:w="3541" w:type="pct"/>
            <w:gridSpan w:val="2"/>
            <w:shd w:val="clear" w:color="auto" w:fill="D9D9D9" w:themeFill="background1" w:themeFillShade="D9"/>
          </w:tcPr>
          <w:p w14:paraId="75CF4865" w14:textId="1BDC86F0" w:rsidR="00640800" w:rsidRDefault="004D27E6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SERVICES</w:t>
            </w:r>
          </w:p>
          <w:p w14:paraId="6C125FA3" w14:textId="77777777" w:rsidR="0026350B" w:rsidRPr="000509F6" w:rsidRDefault="0026350B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</w:tr>
      <w:tr w:rsidR="0026350B" w:rsidRPr="000509F6" w14:paraId="38DDB387" w14:textId="77777777" w:rsidTr="00925AA1">
        <w:trPr>
          <w:cantSplit/>
          <w:trHeight w:val="1373"/>
        </w:trPr>
        <w:tc>
          <w:tcPr>
            <w:tcW w:w="291" w:type="pct"/>
            <w:tcBorders>
              <w:right w:val="single" w:sz="4" w:space="0" w:color="auto"/>
            </w:tcBorders>
          </w:tcPr>
          <w:p w14:paraId="4EDB086B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15</w:t>
            </w: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43DEC324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In Court Hearings</w:t>
            </w:r>
          </w:p>
        </w:tc>
        <w:tc>
          <w:tcPr>
            <w:tcW w:w="460" w:type="pct"/>
            <w:tcBorders>
              <w:right w:val="single" w:sz="4" w:space="0" w:color="auto"/>
            </w:tcBorders>
          </w:tcPr>
          <w:p w14:paraId="53F126DA" w14:textId="5B7B1AB0" w:rsidR="0026350B" w:rsidRPr="00F52D8C" w:rsidRDefault="0026350B" w:rsidP="0026350B">
            <w:pPr>
              <w:jc w:val="center"/>
              <w:rPr>
                <w:rFonts w:ascii="Aptos" w:hAnsi="Aptos" w:cstheme="minorHAnsi"/>
                <w:szCs w:val="20"/>
              </w:rPr>
            </w:pPr>
            <w:r>
              <w:rPr>
                <w:rFonts w:ascii="Aptos" w:hAnsi="Aptos" w:cstheme="minorHAnsi"/>
                <w:szCs w:val="20"/>
              </w:rPr>
              <w:t>4</w:t>
            </w:r>
          </w:p>
        </w:tc>
        <w:tc>
          <w:tcPr>
            <w:tcW w:w="3541" w:type="pct"/>
            <w:gridSpan w:val="2"/>
          </w:tcPr>
          <w:p w14:paraId="06CBBCAE" w14:textId="383A1992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Initial appearance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(1h, usually duty atty)</w:t>
            </w:r>
          </w:p>
          <w:p w14:paraId="51120F04" w14:textId="460EA550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hearing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(30m)</w:t>
            </w:r>
          </w:p>
          <w:p w14:paraId="3CD6E1F2" w14:textId="5AC7C7BB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Status Conferences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 x 2)</w:t>
            </w:r>
          </w:p>
          <w:p w14:paraId="1AA6E46C" w14:textId="60FA66B6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Change of Plea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(1h)</w:t>
            </w:r>
          </w:p>
          <w:p w14:paraId="0F95BF1B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Other (not including sentencing)</w:t>
            </w:r>
          </w:p>
          <w:p w14:paraId="7ED1274D" w14:textId="05C6E3E3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motions hearings/trial</w:t>
            </w:r>
          </w:p>
        </w:tc>
      </w:tr>
      <w:tr w:rsidR="0026350B" w:rsidRPr="000509F6" w14:paraId="17095563" w14:textId="77777777" w:rsidTr="00925AA1">
        <w:trPr>
          <w:cantSplit/>
        </w:trPr>
        <w:tc>
          <w:tcPr>
            <w:tcW w:w="291" w:type="pct"/>
          </w:tcPr>
          <w:p w14:paraId="2C3D13F1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707" w:type="pct"/>
          </w:tcPr>
          <w:p w14:paraId="3E32CC7B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Client Communication</w:t>
            </w:r>
          </w:p>
        </w:tc>
        <w:tc>
          <w:tcPr>
            <w:tcW w:w="460" w:type="pct"/>
          </w:tcPr>
          <w:p w14:paraId="3DDB72E9" w14:textId="1CBBACD4" w:rsidR="0026350B" w:rsidRPr="00F52D8C" w:rsidRDefault="0026350B" w:rsidP="0026350B">
            <w:pPr>
              <w:jc w:val="center"/>
              <w:rPr>
                <w:rFonts w:ascii="Aptos" w:hAnsi="Aptos" w:cstheme="minorHAnsi"/>
                <w:szCs w:val="20"/>
              </w:rPr>
            </w:pPr>
            <w:r>
              <w:rPr>
                <w:rFonts w:ascii="Aptos" w:hAnsi="Aptos" w:cstheme="minorHAnsi"/>
                <w:szCs w:val="20"/>
              </w:rPr>
              <w:t>36</w:t>
            </w:r>
          </w:p>
        </w:tc>
        <w:tc>
          <w:tcPr>
            <w:tcW w:w="3541" w:type="pct"/>
            <w:gridSpan w:val="2"/>
          </w:tcPr>
          <w:p w14:paraId="3316D318" w14:textId="3CAA91B3" w:rsidR="0026350B" w:rsidRPr="009F570A" w:rsidRDefault="0026350B" w:rsidP="0026350B">
            <w:pPr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</w:pPr>
            <w:r w:rsidRPr="009F570A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9 months x 2 visits per month x 2 hours per visit = 36h</w:t>
            </w:r>
          </w:p>
          <w:p w14:paraId="0DAD0927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Intro meeting, release efforts, identify case needs; set case goals</w:t>
            </w:r>
          </w:p>
          <w:p w14:paraId="4244D0F2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discovery/identify investigation needs (rely on paralegal/investigator/tablet)</w:t>
            </w:r>
          </w:p>
          <w:p w14:paraId="65109B18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Consider motions, trial defense</w:t>
            </w:r>
          </w:p>
          <w:p w14:paraId="491AD6FD" w14:textId="0C8D81B4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Prep client, meeting</w:t>
            </w:r>
            <w:r w:rsidR="009F570A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(s)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with government</w:t>
            </w:r>
          </w:p>
          <w:p w14:paraId="25B677A3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plea offer; prep client for entry of plea</w:t>
            </w:r>
          </w:p>
          <w:p w14:paraId="641865E1" w14:textId="1E1F9D62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</w:t>
            </w:r>
            <w:r w:rsidR="009F570A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’s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specialized needs (highly engaged, MH issues, language barrier</w:t>
            </w:r>
            <w:r w:rsidR="009F570A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. Propose to manage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client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expectations in a weekly call, 1h/week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; utilize investigator to assist with client contact</w:t>
            </w:r>
          </w:p>
        </w:tc>
      </w:tr>
      <w:tr w:rsidR="0026350B" w:rsidRPr="000509F6" w14:paraId="1D6F752E" w14:textId="77777777" w:rsidTr="00925AA1">
        <w:trPr>
          <w:cantSplit/>
        </w:trPr>
        <w:tc>
          <w:tcPr>
            <w:tcW w:w="291" w:type="pct"/>
          </w:tcPr>
          <w:p w14:paraId="5C1D78FA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707" w:type="pct"/>
          </w:tcPr>
          <w:p w14:paraId="71B6E9A1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Negotiations &amp; Pursuing Plea Offer</w:t>
            </w:r>
          </w:p>
        </w:tc>
        <w:tc>
          <w:tcPr>
            <w:tcW w:w="460" w:type="pct"/>
          </w:tcPr>
          <w:p w14:paraId="112DCB63" w14:textId="66E20127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8</w:t>
            </w:r>
          </w:p>
        </w:tc>
        <w:tc>
          <w:tcPr>
            <w:tcW w:w="3541" w:type="pct"/>
            <w:gridSpan w:val="2"/>
          </w:tcPr>
          <w:p w14:paraId="4EB1C168" w14:textId="5C4090F0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AUSA communications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(1-2h, depends on AUSA)</w:t>
            </w:r>
          </w:p>
          <w:p w14:paraId="1455995C" w14:textId="715DA794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Reverse proffer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(1-2h)</w:t>
            </w:r>
          </w:p>
          <w:p w14:paraId="32E92B73" w14:textId="0DE8209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Meetings with government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(2-4h)</w:t>
            </w:r>
          </w:p>
          <w:p w14:paraId="3634AA21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extensive cooperation</w:t>
            </w:r>
          </w:p>
        </w:tc>
      </w:tr>
      <w:tr w:rsidR="0026350B" w:rsidRPr="000509F6" w14:paraId="3C2E8344" w14:textId="77777777" w:rsidTr="00925AA1">
        <w:trPr>
          <w:cantSplit/>
        </w:trPr>
        <w:tc>
          <w:tcPr>
            <w:tcW w:w="291" w:type="pct"/>
          </w:tcPr>
          <w:p w14:paraId="57EF1A3C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16b</w:t>
            </w:r>
          </w:p>
        </w:tc>
        <w:tc>
          <w:tcPr>
            <w:tcW w:w="707" w:type="pct"/>
          </w:tcPr>
          <w:p w14:paraId="0ACE564D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Obtaining &amp; Reviewing Discovery &amp; Records</w:t>
            </w:r>
          </w:p>
        </w:tc>
        <w:tc>
          <w:tcPr>
            <w:tcW w:w="460" w:type="pct"/>
          </w:tcPr>
          <w:p w14:paraId="28D18E08" w14:textId="07532198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20</w:t>
            </w:r>
          </w:p>
        </w:tc>
        <w:tc>
          <w:tcPr>
            <w:tcW w:w="3541" w:type="pct"/>
            <w:gridSpan w:val="2"/>
          </w:tcPr>
          <w:p w14:paraId="3875F60D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Government discovery (engage paralegal to conduct preliminary review, code, run searches)</w:t>
            </w:r>
          </w:p>
          <w:p w14:paraId="206D2F22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Defense records (engage investigator to obtain records &amp; conduct preliminary review)</w:t>
            </w:r>
          </w:p>
          <w:p w14:paraId="17B60019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voluminous discovery</w:t>
            </w:r>
          </w:p>
        </w:tc>
      </w:tr>
      <w:tr w:rsidR="0026350B" w:rsidRPr="000509F6" w14:paraId="558CA559" w14:textId="77777777" w:rsidTr="00925AA1">
        <w:trPr>
          <w:cantSplit/>
        </w:trPr>
        <w:tc>
          <w:tcPr>
            <w:tcW w:w="291" w:type="pct"/>
          </w:tcPr>
          <w:p w14:paraId="5F6EACC8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16c</w:t>
            </w:r>
          </w:p>
        </w:tc>
        <w:tc>
          <w:tcPr>
            <w:tcW w:w="707" w:type="pct"/>
          </w:tcPr>
          <w:p w14:paraId="33E74FC5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Legal Research and Writing</w:t>
            </w:r>
          </w:p>
        </w:tc>
        <w:tc>
          <w:tcPr>
            <w:tcW w:w="460" w:type="pct"/>
          </w:tcPr>
          <w:p w14:paraId="4BEC0D9C" w14:textId="1B3C7154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18</w:t>
            </w:r>
          </w:p>
        </w:tc>
        <w:tc>
          <w:tcPr>
            <w:tcW w:w="3541" w:type="pct"/>
            <w:gridSpan w:val="2"/>
          </w:tcPr>
          <w:p w14:paraId="6DC34F86" w14:textId="49D8CEBD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Calculate guidelines, immigration, mandatory minimu</w:t>
            </w:r>
            <w:r w:rsidR="00871E48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ms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, enhancements, ACC/career offender </w:t>
            </w:r>
          </w:p>
          <w:p w14:paraId="78CECAA7" w14:textId="0E118113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Identify, research, draft potential motions (consult </w:t>
            </w:r>
            <w:r w:rsidR="00871E48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FPD </w:t>
            </w:r>
            <w:r w:rsidR="00871E48"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>Developments in S</w:t>
            </w:r>
            <w:r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 xml:space="preserve">earch &amp; </w:t>
            </w:r>
            <w:r w:rsidR="00871E48"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>S</w:t>
            </w:r>
            <w:r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>eizure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  <w:p w14:paraId="304155FD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Potential basis for increase</w:t>
            </w:r>
            <w:proofErr w:type="gramStart"/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file</w:t>
            </w:r>
            <w:proofErr w:type="gramEnd"/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motions, motions hearings (in-court category)</w:t>
            </w:r>
          </w:p>
        </w:tc>
      </w:tr>
      <w:tr w:rsidR="0026350B" w:rsidRPr="000509F6" w14:paraId="30278F8F" w14:textId="77777777" w:rsidTr="00925AA1">
        <w:trPr>
          <w:cantSplit/>
        </w:trPr>
        <w:tc>
          <w:tcPr>
            <w:tcW w:w="291" w:type="pct"/>
          </w:tcPr>
          <w:p w14:paraId="0FB02A64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16d</w:t>
            </w:r>
          </w:p>
        </w:tc>
        <w:tc>
          <w:tcPr>
            <w:tcW w:w="707" w:type="pct"/>
          </w:tcPr>
          <w:p w14:paraId="7456F6BF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Travel</w:t>
            </w:r>
          </w:p>
        </w:tc>
        <w:tc>
          <w:tcPr>
            <w:tcW w:w="460" w:type="pct"/>
          </w:tcPr>
          <w:p w14:paraId="4744F4F9" w14:textId="78D46453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TBD</w:t>
            </w:r>
          </w:p>
        </w:tc>
        <w:tc>
          <w:tcPr>
            <w:tcW w:w="3541" w:type="pct"/>
            <w:gridSpan w:val="2"/>
          </w:tcPr>
          <w:p w14:paraId="573F9201" w14:textId="50916E19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Court appearances</w:t>
            </w:r>
          </w:p>
          <w:p w14:paraId="3CD1203B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 visits</w:t>
            </w:r>
          </w:p>
          <w:p w14:paraId="3DCE588B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Witness travel</w:t>
            </w:r>
          </w:p>
        </w:tc>
      </w:tr>
      <w:tr w:rsidR="0026350B" w:rsidRPr="000509F6" w14:paraId="5E88DB34" w14:textId="77777777" w:rsidTr="00925AA1">
        <w:trPr>
          <w:cantSplit/>
        </w:trPr>
        <w:tc>
          <w:tcPr>
            <w:tcW w:w="291" w:type="pct"/>
          </w:tcPr>
          <w:p w14:paraId="78BB2A3A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3F4FE5A3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Release Efforts</w:t>
            </w:r>
          </w:p>
        </w:tc>
        <w:tc>
          <w:tcPr>
            <w:tcW w:w="460" w:type="pct"/>
          </w:tcPr>
          <w:p w14:paraId="77296DB6" w14:textId="0719C8EE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4</w:t>
            </w:r>
          </w:p>
        </w:tc>
        <w:tc>
          <w:tcPr>
            <w:tcW w:w="3541" w:type="pct"/>
            <w:gridSpan w:val="2"/>
          </w:tcPr>
          <w:p w14:paraId="698310F4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Pretrial interview (1-2h)</w:t>
            </w:r>
          </w:p>
          <w:p w14:paraId="642E47E4" w14:textId="1D36F23C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 (2-4h</w:t>
            </w:r>
            <w:r w:rsid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</w:tc>
      </w:tr>
      <w:tr w:rsidR="0026350B" w:rsidRPr="000509F6" w14:paraId="5251AE46" w14:textId="77777777" w:rsidTr="00925AA1">
        <w:trPr>
          <w:cantSplit/>
        </w:trPr>
        <w:tc>
          <w:tcPr>
            <w:tcW w:w="291" w:type="pct"/>
          </w:tcPr>
          <w:p w14:paraId="434E50E0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2E818C4D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Investigator</w:t>
            </w:r>
          </w:p>
        </w:tc>
        <w:tc>
          <w:tcPr>
            <w:tcW w:w="460" w:type="pct"/>
          </w:tcPr>
          <w:p w14:paraId="3AF0212B" w14:textId="033E00D8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14</w:t>
            </w:r>
          </w:p>
        </w:tc>
        <w:tc>
          <w:tcPr>
            <w:tcW w:w="3541" w:type="pct"/>
            <w:gridSpan w:val="2"/>
          </w:tcPr>
          <w:p w14:paraId="5F8C1494" w14:textId="77777777" w:rsidR="005308D4" w:rsidRDefault="005308D4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Case-specific (45m/every other week for 9 months to COP)</w:t>
            </w:r>
          </w:p>
          <w:p w14:paraId="60A5C3B4" w14:textId="35B791A5" w:rsidR="0026350B" w:rsidRPr="000509F6" w:rsidRDefault="0026350B" w:rsidP="00ED245F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</w:t>
            </w:r>
          </w:p>
        </w:tc>
      </w:tr>
      <w:tr w:rsidR="0026350B" w:rsidRPr="000509F6" w14:paraId="15965371" w14:textId="77777777" w:rsidTr="00925AA1">
        <w:trPr>
          <w:cantSplit/>
        </w:trPr>
        <w:tc>
          <w:tcPr>
            <w:tcW w:w="291" w:type="pct"/>
          </w:tcPr>
          <w:p w14:paraId="2297A420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2E801A4C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Witness Communication</w:t>
            </w:r>
          </w:p>
        </w:tc>
        <w:tc>
          <w:tcPr>
            <w:tcW w:w="460" w:type="pct"/>
          </w:tcPr>
          <w:p w14:paraId="037D91B5" w14:textId="7CB322A6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5</w:t>
            </w:r>
          </w:p>
        </w:tc>
        <w:tc>
          <w:tcPr>
            <w:tcW w:w="3541" w:type="pct"/>
            <w:gridSpan w:val="2"/>
          </w:tcPr>
          <w:p w14:paraId="1698AA36" w14:textId="77777777" w:rsidR="0026350B" w:rsidRDefault="00ED245F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Fact witnesses</w:t>
            </w:r>
          </w:p>
          <w:p w14:paraId="33F9EA17" w14:textId="25C9470D" w:rsidR="00ED245F" w:rsidRPr="000509F6" w:rsidRDefault="00ED245F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Mitigation witnesses (assuming witnesses appearing)</w:t>
            </w:r>
          </w:p>
        </w:tc>
      </w:tr>
      <w:tr w:rsidR="0026350B" w:rsidRPr="000509F6" w14:paraId="22AF4E20" w14:textId="77777777" w:rsidTr="00925AA1">
        <w:trPr>
          <w:cantSplit/>
        </w:trPr>
        <w:tc>
          <w:tcPr>
            <w:tcW w:w="291" w:type="pct"/>
          </w:tcPr>
          <w:p w14:paraId="430BDCC9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3921D07B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Experts</w:t>
            </w:r>
          </w:p>
        </w:tc>
        <w:tc>
          <w:tcPr>
            <w:tcW w:w="460" w:type="pct"/>
          </w:tcPr>
          <w:p w14:paraId="6147C0C5" w14:textId="7F4545BF" w:rsidR="0026350B" w:rsidRPr="00F52D8C" w:rsidRDefault="0026350B" w:rsidP="0026350B">
            <w:pPr>
              <w:jc w:val="center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6</w:t>
            </w:r>
          </w:p>
        </w:tc>
        <w:tc>
          <w:tcPr>
            <w:tcW w:w="3541" w:type="pct"/>
            <w:gridSpan w:val="2"/>
          </w:tcPr>
          <w:p w14:paraId="5EE15CBE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Psychologist: identify expert, identify records, consult with expert, report review</w:t>
            </w:r>
          </w:p>
          <w:p w14:paraId="06AFD5F2" w14:textId="5E5B2B33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less common expert types</w:t>
            </w:r>
          </w:p>
        </w:tc>
      </w:tr>
      <w:tr w:rsidR="0026350B" w:rsidRPr="000509F6" w14:paraId="449D14DA" w14:textId="77777777" w:rsidTr="00925AA1">
        <w:trPr>
          <w:cantSplit/>
        </w:trPr>
        <w:tc>
          <w:tcPr>
            <w:tcW w:w="291" w:type="pct"/>
            <w:tcBorders>
              <w:bottom w:val="single" w:sz="4" w:space="0" w:color="auto"/>
            </w:tcBorders>
          </w:tcPr>
          <w:p w14:paraId="3A54F7B8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14:paraId="68B01C5E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Other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473D29C6" w14:textId="1F91A281" w:rsidR="0026350B" w:rsidRPr="00F52D8C" w:rsidRDefault="0026350B" w:rsidP="0026350B">
            <w:pPr>
              <w:jc w:val="center"/>
              <w:rPr>
                <w:rFonts w:ascii="Aptos" w:hAnsi="Aptos" w:cstheme="minorHAnsi"/>
                <w:szCs w:val="20"/>
              </w:rPr>
            </w:pPr>
            <w:r>
              <w:rPr>
                <w:rFonts w:ascii="Aptos" w:hAnsi="Aptos" w:cstheme="minorHAnsi"/>
                <w:szCs w:val="20"/>
              </w:rPr>
              <w:t>20</w:t>
            </w:r>
          </w:p>
        </w:tc>
        <w:tc>
          <w:tcPr>
            <w:tcW w:w="3541" w:type="pct"/>
            <w:gridSpan w:val="2"/>
          </w:tcPr>
          <w:p w14:paraId="02756F75" w14:textId="7E75AD69" w:rsidR="0026350B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Miscellaneous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(hours should be limited for miscellaneous</w:t>
            </w:r>
            <w:r w:rsidR="00ED245F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services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  <w:p w14:paraId="77D86B66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</w:p>
        </w:tc>
      </w:tr>
      <w:tr w:rsidR="0026350B" w:rsidRPr="000509F6" w14:paraId="273DA34F" w14:textId="77777777" w:rsidTr="00925AA1">
        <w:trPr>
          <w:cantSplit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5BF25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</w:t>
            </w:r>
          </w:p>
          <w:p w14:paraId="7DF2C102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a - e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3705F" w14:textId="77777777" w:rsidR="0026350B" w:rsidRPr="000509F6" w:rsidRDefault="0026350B" w:rsidP="0026350B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Sentencing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5AD617" w14:textId="088C5610" w:rsidR="0026350B" w:rsidRPr="00F52D8C" w:rsidRDefault="005308D4" w:rsidP="0026350B">
            <w:pPr>
              <w:jc w:val="center"/>
              <w:rPr>
                <w:rFonts w:ascii="Aptos" w:hAnsi="Aptos" w:cstheme="minorHAnsi"/>
                <w:szCs w:val="20"/>
              </w:rPr>
            </w:pPr>
            <w:r>
              <w:rPr>
                <w:rFonts w:ascii="Aptos" w:hAnsi="Aptos" w:cstheme="minorHAnsi"/>
                <w:szCs w:val="20"/>
              </w:rPr>
              <w:t>20</w:t>
            </w:r>
          </w:p>
        </w:tc>
        <w:tc>
          <w:tcPr>
            <w:tcW w:w="35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9893" w14:textId="3FEC28DE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</w:t>
            </w:r>
            <w:r w:rsidR="00ED245F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prep with client, PSI, review draft, file objections</w:t>
            </w:r>
            <w:r w:rsidR="00ED245F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to PSR</w:t>
            </w:r>
          </w:p>
          <w:p w14:paraId="3FB135F0" w14:textId="444D7B19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Consult with investigator/mitigation wrap-up</w:t>
            </w:r>
            <w:r w:rsidR="00ED245F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/report</w:t>
            </w:r>
          </w:p>
          <w:p w14:paraId="0C6F1FD1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memo</w:t>
            </w:r>
          </w:p>
          <w:p w14:paraId="1E24506C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hearing prep with client, sentencing hearing (in court)</w:t>
            </w:r>
          </w:p>
          <w:p w14:paraId="722DFB40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Follow up on designation</w:t>
            </w:r>
          </w:p>
          <w:p w14:paraId="690CB30B" w14:textId="77777777" w:rsidR="0026350B" w:rsidRPr="000509F6" w:rsidRDefault="0026350B" w:rsidP="0026350B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Closing letter/withdraw from appointment</w:t>
            </w:r>
          </w:p>
        </w:tc>
      </w:tr>
      <w:tr w:rsidR="004D27E6" w:rsidRPr="004D27E6" w14:paraId="2EC9D365" w14:textId="77777777" w:rsidTr="00925AA1">
        <w:trPr>
          <w:cantSplit/>
          <w:trHeight w:val="629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75CE6886" w14:textId="77777777" w:rsidR="004D27E6" w:rsidRPr="004D27E6" w:rsidRDefault="004D27E6" w:rsidP="00695452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0A8CCE6D" w14:textId="77777777" w:rsidR="004D27E6" w:rsidRPr="004D27E6" w:rsidRDefault="004D27E6" w:rsidP="00695452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BUDGET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56D7D4E2" w14:textId="30AF9FF0" w:rsidR="004D27E6" w:rsidRPr="004D27E6" w:rsidRDefault="008E3703" w:rsidP="00695452">
            <w:pPr>
              <w:spacing w:before="240"/>
              <w:jc w:val="center"/>
              <w:rPr>
                <w:rFonts w:ascii="Aptos" w:hAnsi="Aptos" w:cstheme="minorHAnsi"/>
                <w:b/>
                <w:bCs/>
                <w:szCs w:val="20"/>
              </w:rPr>
            </w:pPr>
            <w:r>
              <w:rPr>
                <w:rFonts w:ascii="Aptos" w:hAnsi="Aptos" w:cstheme="minorHAnsi"/>
                <w:b/>
                <w:bCs/>
                <w:szCs w:val="20"/>
              </w:rPr>
              <w:t>155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10EBF2A" w14:textId="569E59A3" w:rsidR="004D27E6" w:rsidRPr="004D27E6" w:rsidRDefault="004D27E6" w:rsidP="00695452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 xml:space="preserve">x </w:t>
            </w:r>
            <w:r w:rsidR="00955306">
              <w:rPr>
                <w:rFonts w:ascii="Aptos" w:hAnsi="Aptos" w:cstheme="minorHAnsi"/>
                <w:b/>
                <w:bCs/>
                <w:szCs w:val="20"/>
              </w:rPr>
              <w:t>$177 per hour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DC878AA" w14:textId="2B256F98" w:rsidR="004D27E6" w:rsidRPr="004D27E6" w:rsidRDefault="004D27E6" w:rsidP="00695452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TOTAL FEES:</w:t>
            </w:r>
            <w:r w:rsidR="008E3703">
              <w:rPr>
                <w:rFonts w:ascii="Aptos" w:hAnsi="Aptos" w:cstheme="minorHAnsi"/>
                <w:b/>
                <w:bCs/>
                <w:szCs w:val="20"/>
              </w:rPr>
              <w:t xml:space="preserve"> </w:t>
            </w:r>
            <w:r w:rsidR="00DE4F89">
              <w:rPr>
                <w:rFonts w:ascii="Aptos" w:hAnsi="Aptos" w:cstheme="minorHAnsi"/>
                <w:b/>
                <w:bCs/>
                <w:szCs w:val="20"/>
              </w:rPr>
              <w:t>$</w:t>
            </w:r>
            <w:r w:rsidR="00925AA1">
              <w:rPr>
                <w:rFonts w:ascii="Aptos" w:hAnsi="Aptos" w:cstheme="minorHAnsi"/>
                <w:b/>
                <w:bCs/>
                <w:szCs w:val="20"/>
              </w:rPr>
              <w:t>2</w:t>
            </w:r>
            <w:r w:rsidR="00DE4F89">
              <w:rPr>
                <w:rFonts w:ascii="Aptos" w:hAnsi="Aptos" w:cstheme="minorHAnsi"/>
                <w:b/>
                <w:bCs/>
                <w:szCs w:val="20"/>
              </w:rPr>
              <w:t>7,435</w:t>
            </w:r>
            <w:r w:rsidR="00925AA1">
              <w:rPr>
                <w:rFonts w:ascii="Aptos" w:hAnsi="Aptos" w:cstheme="minorHAnsi"/>
                <w:b/>
                <w:bCs/>
                <w:szCs w:val="20"/>
              </w:rPr>
              <w:t xml:space="preserve"> rounded up to $27,</w:t>
            </w:r>
            <w:r w:rsidR="00710F24">
              <w:rPr>
                <w:rFonts w:ascii="Aptos" w:hAnsi="Aptos" w:cstheme="minorHAnsi"/>
                <w:b/>
                <w:bCs/>
                <w:szCs w:val="20"/>
              </w:rPr>
              <w:t>6</w:t>
            </w:r>
            <w:r w:rsidR="00925AA1">
              <w:rPr>
                <w:rFonts w:ascii="Aptos" w:hAnsi="Aptos" w:cstheme="minorHAnsi"/>
                <w:b/>
                <w:bCs/>
                <w:szCs w:val="20"/>
              </w:rPr>
              <w:t>00</w:t>
            </w:r>
          </w:p>
        </w:tc>
      </w:tr>
    </w:tbl>
    <w:p w14:paraId="58D357C1" w14:textId="6E25A2BA" w:rsidR="00155A85" w:rsidRPr="00656415" w:rsidRDefault="00155A85">
      <w:pPr>
        <w:spacing w:after="200" w:line="276" w:lineRule="auto"/>
        <w:rPr>
          <w:rFonts w:ascii="Aptos" w:eastAsia="Calibri" w:hAnsi="Aptos"/>
          <w:b/>
          <w:sz w:val="24"/>
          <w:szCs w:val="24"/>
        </w:rPr>
      </w:pPr>
    </w:p>
    <w:p w14:paraId="37EB6315" w14:textId="77777777" w:rsidR="005E3CD9" w:rsidRPr="000509F6" w:rsidRDefault="005E3CD9" w:rsidP="005E3CD9">
      <w:pPr>
        <w:pBdr>
          <w:bottom w:val="single" w:sz="12" w:space="1" w:color="auto"/>
        </w:pBdr>
        <w:spacing w:after="200" w:line="276" w:lineRule="auto"/>
        <w:rPr>
          <w:rFonts w:ascii="Aptos" w:hAnsi="Aptos"/>
        </w:rPr>
      </w:pPr>
    </w:p>
    <w:p w14:paraId="54AC2239" w14:textId="77777777" w:rsidR="005E3CD9" w:rsidRPr="00C82F7C" w:rsidRDefault="005E3CD9" w:rsidP="005E3CD9">
      <w:pPr>
        <w:spacing w:after="200" w:line="276" w:lineRule="auto"/>
        <w:rPr>
          <w:rFonts w:ascii="Aptos" w:hAnsi="Aptos"/>
          <w:b/>
          <w:bCs/>
        </w:rPr>
      </w:pPr>
    </w:p>
    <w:p w14:paraId="6AA9D313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>SERVICE PROVIDER/EXPERT FEES</w:t>
      </w:r>
    </w:p>
    <w:p w14:paraId="10136F19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 w:cstheme="minorHAnsi"/>
          <w:i/>
        </w:rPr>
      </w:pPr>
    </w:p>
    <w:p w14:paraId="5499DAD6" w14:textId="3FF9A261" w:rsidR="005E3CD9" w:rsidRPr="000509F6" w:rsidRDefault="005E3CD9" w:rsidP="005E3CD9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  <w:r w:rsidRPr="000509F6">
        <w:rPr>
          <w:rFonts w:ascii="Aptos" w:eastAsia="Calibri" w:hAnsi="Aptos" w:cstheme="minorHAnsi"/>
          <w:i/>
          <w:sz w:val="22"/>
        </w:rPr>
        <w:t>Estimate service provider fees. Estimates should include a detailed breakdown of the estimated hours (for example, obtain criminal history &amp; mental health records, locate and interview 3 fact witnesses and 2 mitigation witnesses, visit client at Sheridan 1x/month for six months, 30</w:t>
      </w:r>
      <w:r w:rsidR="00584A95"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 xml:space="preserve">minute call with client every two weeks, </w:t>
      </w:r>
      <w:r w:rsidR="00584A95">
        <w:rPr>
          <w:rFonts w:ascii="Aptos" w:eastAsia="Calibri" w:hAnsi="Aptos" w:cstheme="minorHAnsi"/>
          <w:i/>
          <w:sz w:val="22"/>
        </w:rPr>
        <w:t>1</w:t>
      </w:r>
      <w:r w:rsidRPr="000509F6">
        <w:rPr>
          <w:rFonts w:ascii="Aptos" w:eastAsia="Calibri" w:hAnsi="Aptos" w:cstheme="minorHAnsi"/>
          <w:i/>
          <w:sz w:val="22"/>
        </w:rPr>
        <w:t>0</w:t>
      </w:r>
      <w:r w:rsidR="00584A95"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>minute call with counsel each week). Requests with insufficient detail will be returned. Attach expert CVs/resumes.</w:t>
      </w:r>
    </w:p>
    <w:p w14:paraId="2D6D2BE5" w14:textId="77777777" w:rsidR="005E3CD9" w:rsidRPr="000509F6" w:rsidRDefault="005E3CD9" w:rsidP="005E3CD9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</w:p>
    <w:p w14:paraId="5039B619" w14:textId="77777777" w:rsidR="005E3CD9" w:rsidRPr="000509F6" w:rsidRDefault="005E3CD9" w:rsidP="005E3CD9">
      <w:pPr>
        <w:rPr>
          <w:rFonts w:ascii="Aptos" w:hAnsi="Aptos"/>
        </w:rPr>
      </w:pPr>
    </w:p>
    <w:tbl>
      <w:tblPr>
        <w:tblStyle w:val="TableGrid"/>
        <w:tblW w:w="10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2250"/>
        <w:gridCol w:w="1440"/>
        <w:gridCol w:w="1440"/>
        <w:gridCol w:w="1350"/>
        <w:gridCol w:w="1620"/>
      </w:tblGrid>
      <w:tr w:rsidR="005E3CD9" w:rsidRPr="000509F6" w14:paraId="050672BD" w14:textId="77777777" w:rsidTr="00EB7A79">
        <w:trPr>
          <w:trHeight w:val="539"/>
        </w:trPr>
        <w:tc>
          <w:tcPr>
            <w:tcW w:w="2160" w:type="dxa"/>
            <w:shd w:val="clear" w:color="auto" w:fill="D9D9D9" w:themeFill="background1" w:themeFillShade="D9"/>
          </w:tcPr>
          <w:p w14:paraId="510BC8FA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 xml:space="preserve">Service Type </w:t>
            </w:r>
          </w:p>
          <w:p w14:paraId="4C2A0E3D" w14:textId="77777777" w:rsidR="005E3CD9" w:rsidRPr="000509F6" w:rsidRDefault="005E3CD9" w:rsidP="00EB7A79">
            <w:pPr>
              <w:rPr>
                <w:rFonts w:ascii="Aptos" w:hAnsi="Aptos" w:cstheme="minorHAnsi"/>
                <w:sz w:val="22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047117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Name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1ABAF1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Amount Previously</w:t>
            </w:r>
          </w:p>
          <w:p w14:paraId="3268594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Authorized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83699F1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Requested</w:t>
            </w:r>
          </w:p>
          <w:p w14:paraId="11BCA18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Hours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C8D458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Requested Hourly Rate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2B1408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Amount Requested</w:t>
            </w:r>
          </w:p>
        </w:tc>
      </w:tr>
      <w:tr w:rsidR="005E3CD9" w:rsidRPr="000515B5" w14:paraId="222BD79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636C6665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Example: 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Investigator</w:t>
            </w:r>
          </w:p>
        </w:tc>
        <w:tc>
          <w:tcPr>
            <w:tcW w:w="2250" w:type="dxa"/>
            <w:vAlign w:val="center"/>
          </w:tcPr>
          <w:p w14:paraId="50A11133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Paul Private Eye</w:t>
            </w:r>
          </w:p>
        </w:tc>
        <w:tc>
          <w:tcPr>
            <w:tcW w:w="1440" w:type="dxa"/>
            <w:vAlign w:val="center"/>
          </w:tcPr>
          <w:p w14:paraId="4E1DA9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$3,000</w:t>
            </w:r>
          </w:p>
        </w:tc>
        <w:tc>
          <w:tcPr>
            <w:tcW w:w="1440" w:type="dxa"/>
            <w:vAlign w:val="center"/>
          </w:tcPr>
          <w:p w14:paraId="62FF09EC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40</w:t>
            </w:r>
          </w:p>
        </w:tc>
        <w:tc>
          <w:tcPr>
            <w:tcW w:w="1350" w:type="dxa"/>
            <w:vAlign w:val="center"/>
          </w:tcPr>
          <w:p w14:paraId="6D2C924D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$100</w:t>
            </w:r>
          </w:p>
        </w:tc>
        <w:tc>
          <w:tcPr>
            <w:tcW w:w="1620" w:type="dxa"/>
            <w:vAlign w:val="center"/>
          </w:tcPr>
          <w:p w14:paraId="61F57F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$4,000</w:t>
            </w:r>
          </w:p>
        </w:tc>
      </w:tr>
      <w:tr w:rsidR="005E3CD9" w:rsidRPr="000509F6" w14:paraId="1DC907F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06FA5D47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DD920B8" w14:textId="77777777" w:rsidR="005E3CD9" w:rsidRPr="000515B5" w:rsidRDefault="005E3CD9" w:rsidP="00EB7A79">
            <w:pP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Locate and interview fact witness AB, BC, CD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Portland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interview mitigation witnesses XY and YZ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Vancouver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visit crime scene; draft investigation reports; obtain criminal history and high school records; meet with client at NORCOR once a month for three months.</w:t>
            </w:r>
          </w:p>
        </w:tc>
      </w:tr>
      <w:tr w:rsidR="005E3CD9" w:rsidRPr="000509F6" w14:paraId="3BFCAA9B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44434F6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549A62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578763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5D125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5294BFE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F932B9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668B43A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729D938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B7F1C2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90B1497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59D6F2A8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627EBD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48FD55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CF8984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7F72A5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021501D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053D1B9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921DD90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533DCF0E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1BB5357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1458189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2B5380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D33E53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AEE874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BC80C5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48DB71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BC1D532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11D0B661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0EF157C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74D73779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361CBF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07F7C14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6BE2FB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39231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0034E17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9D7BF6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73641B4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7F78015B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39D90F8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57837A0B" w14:textId="77777777" w:rsidR="005E3CD9" w:rsidRPr="000509F6" w:rsidRDefault="005E3CD9" w:rsidP="005E3CD9">
      <w:pPr>
        <w:rPr>
          <w:rFonts w:ascii="Aptos" w:hAnsi="Aptos"/>
        </w:rPr>
      </w:pPr>
    </w:p>
    <w:p w14:paraId="70D8D66F" w14:textId="4D1BCEB1" w:rsidR="00C82F7C" w:rsidRDefault="00C82F7C">
      <w:pPr>
        <w:spacing w:after="200" w:line="276" w:lineRule="auto"/>
        <w:rPr>
          <w:rFonts w:ascii="Aptos" w:hAnsi="Aptos"/>
        </w:rPr>
      </w:pPr>
    </w:p>
    <w:sectPr w:rsidR="00C82F7C" w:rsidSect="0035244E">
      <w:footerReference w:type="default" r:id="rId7"/>
      <w:pgSz w:w="12240" w:h="15840" w:code="1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4C6E" w14:textId="77777777" w:rsidR="00EC6B46" w:rsidRDefault="00EC6B46" w:rsidP="0035244E">
      <w:r>
        <w:separator/>
      </w:r>
    </w:p>
  </w:endnote>
  <w:endnote w:type="continuationSeparator" w:id="0">
    <w:p w14:paraId="58F5A30B" w14:textId="77777777" w:rsidR="00EC6B46" w:rsidRDefault="00EC6B46" w:rsidP="0035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F1C7" w14:textId="46609BAB" w:rsidR="0035244E" w:rsidRPr="007F2ED5" w:rsidRDefault="0035244E" w:rsidP="0035244E">
    <w:pPr>
      <w:pStyle w:val="Footer"/>
      <w:jc w:val="both"/>
      <w:rPr>
        <w:rFonts w:asciiTheme="majorHAnsi" w:hAnsiTheme="majorHAnsi" w:cstheme="majorHAnsi"/>
        <w:i/>
        <w:iCs/>
      </w:rPr>
    </w:pPr>
    <w:r w:rsidRPr="007F2ED5">
      <w:rPr>
        <w:rFonts w:asciiTheme="majorHAnsi" w:hAnsiTheme="majorHAnsi" w:cstheme="majorHAnsi"/>
        <w:i/>
        <w:iCs/>
      </w:rPr>
      <w:t xml:space="preserve">District of Oregon </w:t>
    </w:r>
    <w:r w:rsidR="001B341D">
      <w:rPr>
        <w:rFonts w:asciiTheme="majorHAnsi" w:hAnsiTheme="majorHAnsi" w:cstheme="majorHAnsi"/>
        <w:i/>
        <w:iCs/>
      </w:rPr>
      <w:t xml:space="preserve">CJA </w:t>
    </w:r>
    <w:r>
      <w:rPr>
        <w:rFonts w:asciiTheme="majorHAnsi" w:hAnsiTheme="majorHAnsi" w:cstheme="majorHAnsi"/>
        <w:i/>
        <w:iCs/>
      </w:rPr>
      <w:t>Presumptive</w:t>
    </w:r>
    <w:r w:rsidRPr="007F2ED5">
      <w:rPr>
        <w:rFonts w:asciiTheme="majorHAnsi" w:hAnsiTheme="majorHAnsi" w:cstheme="majorHAnsi"/>
        <w:i/>
        <w:iCs/>
      </w:rPr>
      <w:t xml:space="preserve"> Budget Application</w:t>
    </w:r>
    <w:r>
      <w:rPr>
        <w:rFonts w:asciiTheme="majorHAnsi" w:hAnsiTheme="majorHAnsi" w:cstheme="majorHAnsi"/>
        <w:i/>
        <w:iCs/>
      </w:rPr>
      <w:t xml:space="preserve">                                         </w:t>
    </w:r>
    <w:r w:rsidRPr="007F2ED5">
      <w:rPr>
        <w:rFonts w:asciiTheme="majorHAnsi" w:hAnsiTheme="majorHAnsi" w:cstheme="majorHAnsi"/>
        <w:i/>
        <w:iCs/>
      </w:rPr>
      <w:t xml:space="preserve">                </w:t>
    </w:r>
    <w:r w:rsidR="001B341D">
      <w:rPr>
        <w:rFonts w:asciiTheme="majorHAnsi" w:hAnsiTheme="majorHAnsi" w:cstheme="majorHAnsi"/>
        <w:i/>
        <w:iCs/>
      </w:rPr>
      <w:t xml:space="preserve">    </w:t>
    </w:r>
    <w:r w:rsidRPr="007F2ED5">
      <w:rPr>
        <w:rFonts w:asciiTheme="majorHAnsi" w:hAnsiTheme="majorHAnsi" w:cstheme="majorHAnsi"/>
        <w:i/>
        <w:iCs/>
      </w:rPr>
      <w:t xml:space="preserve">                                                         </w:t>
    </w:r>
    <w:r>
      <w:rPr>
        <w:rFonts w:asciiTheme="majorHAnsi" w:hAnsiTheme="majorHAnsi" w:cstheme="majorHAnsi"/>
        <w:i/>
        <w:iCs/>
      </w:rPr>
      <w:t xml:space="preserve">Rev. </w:t>
    </w:r>
    <w:r w:rsidRPr="007F2ED5">
      <w:rPr>
        <w:rFonts w:asciiTheme="majorHAnsi" w:hAnsiTheme="majorHAnsi" w:cstheme="majorHAnsi"/>
        <w:i/>
        <w:iCs/>
      </w:rPr>
      <w:t>July 2026</w:t>
    </w:r>
  </w:p>
  <w:p w14:paraId="4BE18576" w14:textId="77777777" w:rsidR="0035244E" w:rsidRPr="0035244E" w:rsidRDefault="0035244E" w:rsidP="00352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0D60B" w14:textId="77777777" w:rsidR="00EC6B46" w:rsidRDefault="00EC6B46" w:rsidP="0035244E">
      <w:r>
        <w:separator/>
      </w:r>
    </w:p>
  </w:footnote>
  <w:footnote w:type="continuationSeparator" w:id="0">
    <w:p w14:paraId="27554237" w14:textId="77777777" w:rsidR="00EC6B46" w:rsidRDefault="00EC6B46" w:rsidP="00352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656C"/>
    <w:multiLevelType w:val="hybridMultilevel"/>
    <w:tmpl w:val="4DE6E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00A82"/>
    <w:multiLevelType w:val="hybridMultilevel"/>
    <w:tmpl w:val="E2E89FE8"/>
    <w:lvl w:ilvl="0" w:tplc="7C16C32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7E51F3"/>
    <w:multiLevelType w:val="hybridMultilevel"/>
    <w:tmpl w:val="D25A635A"/>
    <w:lvl w:ilvl="0" w:tplc="8A904B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C5427"/>
    <w:multiLevelType w:val="hybridMultilevel"/>
    <w:tmpl w:val="032ABBCE"/>
    <w:lvl w:ilvl="0" w:tplc="8B1C44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C44D9"/>
    <w:multiLevelType w:val="hybridMultilevel"/>
    <w:tmpl w:val="9D425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C3DB8"/>
    <w:multiLevelType w:val="hybridMultilevel"/>
    <w:tmpl w:val="7C0EAE94"/>
    <w:lvl w:ilvl="0" w:tplc="918E9B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F0661"/>
    <w:multiLevelType w:val="hybridMultilevel"/>
    <w:tmpl w:val="6AAA7A50"/>
    <w:lvl w:ilvl="0" w:tplc="BA6AF9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7646A"/>
    <w:multiLevelType w:val="hybridMultilevel"/>
    <w:tmpl w:val="B540E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A7385"/>
    <w:multiLevelType w:val="multilevel"/>
    <w:tmpl w:val="952094E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75CE2276"/>
    <w:multiLevelType w:val="multilevel"/>
    <w:tmpl w:val="9476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82497"/>
    <w:multiLevelType w:val="hybridMultilevel"/>
    <w:tmpl w:val="7BE8132C"/>
    <w:lvl w:ilvl="0" w:tplc="3CB2DA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57AA"/>
    <w:multiLevelType w:val="hybridMultilevel"/>
    <w:tmpl w:val="6FD83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248621">
    <w:abstractNumId w:val="8"/>
  </w:num>
  <w:num w:numId="2" w16cid:durableId="223608962">
    <w:abstractNumId w:val="8"/>
  </w:num>
  <w:num w:numId="3" w16cid:durableId="578056014">
    <w:abstractNumId w:val="8"/>
  </w:num>
  <w:num w:numId="4" w16cid:durableId="796993145">
    <w:abstractNumId w:val="8"/>
  </w:num>
  <w:num w:numId="5" w16cid:durableId="1441562170">
    <w:abstractNumId w:val="8"/>
  </w:num>
  <w:num w:numId="6" w16cid:durableId="257451130">
    <w:abstractNumId w:val="8"/>
  </w:num>
  <w:num w:numId="7" w16cid:durableId="1753550072">
    <w:abstractNumId w:val="8"/>
  </w:num>
  <w:num w:numId="8" w16cid:durableId="2975543">
    <w:abstractNumId w:val="8"/>
  </w:num>
  <w:num w:numId="9" w16cid:durableId="615480909">
    <w:abstractNumId w:val="8"/>
  </w:num>
  <w:num w:numId="10" w16cid:durableId="1405449462">
    <w:abstractNumId w:val="8"/>
  </w:num>
  <w:num w:numId="11" w16cid:durableId="1546136844">
    <w:abstractNumId w:val="8"/>
  </w:num>
  <w:num w:numId="12" w16cid:durableId="664017653">
    <w:abstractNumId w:val="8"/>
  </w:num>
  <w:num w:numId="13" w16cid:durableId="616913273">
    <w:abstractNumId w:val="8"/>
  </w:num>
  <w:num w:numId="14" w16cid:durableId="784152199">
    <w:abstractNumId w:val="8"/>
  </w:num>
  <w:num w:numId="15" w16cid:durableId="1396007739">
    <w:abstractNumId w:val="8"/>
  </w:num>
  <w:num w:numId="16" w16cid:durableId="1149829311">
    <w:abstractNumId w:val="8"/>
  </w:num>
  <w:num w:numId="17" w16cid:durableId="1618486038">
    <w:abstractNumId w:val="8"/>
  </w:num>
  <w:num w:numId="18" w16cid:durableId="1874801521">
    <w:abstractNumId w:val="8"/>
  </w:num>
  <w:num w:numId="19" w16cid:durableId="1707221226">
    <w:abstractNumId w:val="8"/>
  </w:num>
  <w:num w:numId="20" w16cid:durableId="821311595">
    <w:abstractNumId w:val="8"/>
  </w:num>
  <w:num w:numId="21" w16cid:durableId="1320618457">
    <w:abstractNumId w:val="8"/>
  </w:num>
  <w:num w:numId="22" w16cid:durableId="705638242">
    <w:abstractNumId w:val="8"/>
  </w:num>
  <w:num w:numId="23" w16cid:durableId="1246376108">
    <w:abstractNumId w:val="8"/>
  </w:num>
  <w:num w:numId="24" w16cid:durableId="745304531">
    <w:abstractNumId w:val="8"/>
  </w:num>
  <w:num w:numId="25" w16cid:durableId="1715353693">
    <w:abstractNumId w:val="8"/>
  </w:num>
  <w:num w:numId="26" w16cid:durableId="1155027433">
    <w:abstractNumId w:val="8"/>
  </w:num>
  <w:num w:numId="27" w16cid:durableId="881094464">
    <w:abstractNumId w:val="8"/>
  </w:num>
  <w:num w:numId="28" w16cid:durableId="1478650781">
    <w:abstractNumId w:val="8"/>
  </w:num>
  <w:num w:numId="29" w16cid:durableId="1981958073">
    <w:abstractNumId w:val="8"/>
  </w:num>
  <w:num w:numId="30" w16cid:durableId="426774633">
    <w:abstractNumId w:val="8"/>
  </w:num>
  <w:num w:numId="31" w16cid:durableId="1021205979">
    <w:abstractNumId w:val="5"/>
  </w:num>
  <w:num w:numId="32" w16cid:durableId="2001929283">
    <w:abstractNumId w:val="1"/>
  </w:num>
  <w:num w:numId="33" w16cid:durableId="836961431">
    <w:abstractNumId w:val="2"/>
  </w:num>
  <w:num w:numId="34" w16cid:durableId="1245065744">
    <w:abstractNumId w:val="3"/>
  </w:num>
  <w:num w:numId="35" w16cid:durableId="943800948">
    <w:abstractNumId w:val="10"/>
  </w:num>
  <w:num w:numId="36" w16cid:durableId="457995945">
    <w:abstractNumId w:val="6"/>
  </w:num>
  <w:num w:numId="37" w16cid:durableId="610432717">
    <w:abstractNumId w:val="9"/>
  </w:num>
  <w:num w:numId="38" w16cid:durableId="785346302">
    <w:abstractNumId w:val="4"/>
  </w:num>
  <w:num w:numId="39" w16cid:durableId="825127381">
    <w:abstractNumId w:val="11"/>
  </w:num>
  <w:num w:numId="40" w16cid:durableId="669602997">
    <w:abstractNumId w:val="7"/>
  </w:num>
  <w:num w:numId="41" w16cid:durableId="193242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SortMethod w:val="0000"/>
  <w:documentProtection w:edit="readOnly"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FD"/>
    <w:rsid w:val="00002895"/>
    <w:rsid w:val="00042EC3"/>
    <w:rsid w:val="000509F6"/>
    <w:rsid w:val="000515B5"/>
    <w:rsid w:val="000848C7"/>
    <w:rsid w:val="00096B95"/>
    <w:rsid w:val="000B7B38"/>
    <w:rsid w:val="000C35A8"/>
    <w:rsid w:val="000E4F64"/>
    <w:rsid w:val="001365F6"/>
    <w:rsid w:val="00155A85"/>
    <w:rsid w:val="0016645B"/>
    <w:rsid w:val="00172F99"/>
    <w:rsid w:val="00173DA3"/>
    <w:rsid w:val="00185071"/>
    <w:rsid w:val="0019620D"/>
    <w:rsid w:val="001B2311"/>
    <w:rsid w:val="001B341D"/>
    <w:rsid w:val="001C3128"/>
    <w:rsid w:val="001E19CF"/>
    <w:rsid w:val="001E537D"/>
    <w:rsid w:val="001F185F"/>
    <w:rsid w:val="00217808"/>
    <w:rsid w:val="0024576E"/>
    <w:rsid w:val="0026350B"/>
    <w:rsid w:val="00270253"/>
    <w:rsid w:val="00277B52"/>
    <w:rsid w:val="00290B80"/>
    <w:rsid w:val="002950C8"/>
    <w:rsid w:val="002A067A"/>
    <w:rsid w:val="002A2FF2"/>
    <w:rsid w:val="002B5AEF"/>
    <w:rsid w:val="002B69E9"/>
    <w:rsid w:val="002C3F3F"/>
    <w:rsid w:val="002E1679"/>
    <w:rsid w:val="002E69B4"/>
    <w:rsid w:val="002F70DC"/>
    <w:rsid w:val="002F7F01"/>
    <w:rsid w:val="00312C02"/>
    <w:rsid w:val="00313811"/>
    <w:rsid w:val="003172BA"/>
    <w:rsid w:val="00317A29"/>
    <w:rsid w:val="0032488F"/>
    <w:rsid w:val="00343251"/>
    <w:rsid w:val="0035244E"/>
    <w:rsid w:val="003601C8"/>
    <w:rsid w:val="003771FA"/>
    <w:rsid w:val="003830D9"/>
    <w:rsid w:val="00390475"/>
    <w:rsid w:val="00391906"/>
    <w:rsid w:val="003A6DF3"/>
    <w:rsid w:val="003B415D"/>
    <w:rsid w:val="003C519D"/>
    <w:rsid w:val="003E38C0"/>
    <w:rsid w:val="003F088E"/>
    <w:rsid w:val="0043365E"/>
    <w:rsid w:val="004469EC"/>
    <w:rsid w:val="00454923"/>
    <w:rsid w:val="00493E2C"/>
    <w:rsid w:val="00496C6C"/>
    <w:rsid w:val="004D27E6"/>
    <w:rsid w:val="004E731E"/>
    <w:rsid w:val="004F62C3"/>
    <w:rsid w:val="004F6555"/>
    <w:rsid w:val="00516432"/>
    <w:rsid w:val="005308D4"/>
    <w:rsid w:val="00545330"/>
    <w:rsid w:val="00584546"/>
    <w:rsid w:val="00584A95"/>
    <w:rsid w:val="00597BF1"/>
    <w:rsid w:val="005C5864"/>
    <w:rsid w:val="005D3A77"/>
    <w:rsid w:val="005E0398"/>
    <w:rsid w:val="005E3CD9"/>
    <w:rsid w:val="005F59FB"/>
    <w:rsid w:val="00640800"/>
    <w:rsid w:val="00646400"/>
    <w:rsid w:val="0065597E"/>
    <w:rsid w:val="00656415"/>
    <w:rsid w:val="006A72EF"/>
    <w:rsid w:val="006E2980"/>
    <w:rsid w:val="00710F24"/>
    <w:rsid w:val="00716DAB"/>
    <w:rsid w:val="00742451"/>
    <w:rsid w:val="0074655B"/>
    <w:rsid w:val="007503A8"/>
    <w:rsid w:val="00767CC1"/>
    <w:rsid w:val="007C6426"/>
    <w:rsid w:val="007D7209"/>
    <w:rsid w:val="0081025B"/>
    <w:rsid w:val="008149E4"/>
    <w:rsid w:val="008438B8"/>
    <w:rsid w:val="00871E48"/>
    <w:rsid w:val="00874437"/>
    <w:rsid w:val="008836FD"/>
    <w:rsid w:val="008853C1"/>
    <w:rsid w:val="00890ED6"/>
    <w:rsid w:val="008B3E20"/>
    <w:rsid w:val="008E3703"/>
    <w:rsid w:val="008F1B43"/>
    <w:rsid w:val="009256FD"/>
    <w:rsid w:val="00925AA1"/>
    <w:rsid w:val="00935FD1"/>
    <w:rsid w:val="00955306"/>
    <w:rsid w:val="009572F0"/>
    <w:rsid w:val="00965FFA"/>
    <w:rsid w:val="009841CB"/>
    <w:rsid w:val="009A010B"/>
    <w:rsid w:val="009D3E9D"/>
    <w:rsid w:val="009D50CA"/>
    <w:rsid w:val="009E3162"/>
    <w:rsid w:val="009F570A"/>
    <w:rsid w:val="009F72CA"/>
    <w:rsid w:val="00A361C6"/>
    <w:rsid w:val="00A461E4"/>
    <w:rsid w:val="00A7576F"/>
    <w:rsid w:val="00A81B2B"/>
    <w:rsid w:val="00A934FB"/>
    <w:rsid w:val="00AC0AA2"/>
    <w:rsid w:val="00AC6854"/>
    <w:rsid w:val="00AE3E23"/>
    <w:rsid w:val="00AE6925"/>
    <w:rsid w:val="00B0675A"/>
    <w:rsid w:val="00B65DDD"/>
    <w:rsid w:val="00BA1F09"/>
    <w:rsid w:val="00BA7CB4"/>
    <w:rsid w:val="00BC4BC3"/>
    <w:rsid w:val="00C76EE8"/>
    <w:rsid w:val="00C82E98"/>
    <w:rsid w:val="00C82F7C"/>
    <w:rsid w:val="00C8569E"/>
    <w:rsid w:val="00C95880"/>
    <w:rsid w:val="00CB0C62"/>
    <w:rsid w:val="00CC06E7"/>
    <w:rsid w:val="00CE272E"/>
    <w:rsid w:val="00CE28A4"/>
    <w:rsid w:val="00CF2A1A"/>
    <w:rsid w:val="00CF3ECD"/>
    <w:rsid w:val="00D00F28"/>
    <w:rsid w:val="00D26B2E"/>
    <w:rsid w:val="00D333E9"/>
    <w:rsid w:val="00D50E93"/>
    <w:rsid w:val="00D57BFE"/>
    <w:rsid w:val="00D94C54"/>
    <w:rsid w:val="00DE0280"/>
    <w:rsid w:val="00DE4F89"/>
    <w:rsid w:val="00DF3728"/>
    <w:rsid w:val="00E02615"/>
    <w:rsid w:val="00E054DB"/>
    <w:rsid w:val="00E0686E"/>
    <w:rsid w:val="00E64137"/>
    <w:rsid w:val="00E6591C"/>
    <w:rsid w:val="00E763BB"/>
    <w:rsid w:val="00E97445"/>
    <w:rsid w:val="00EA6D39"/>
    <w:rsid w:val="00EA6F61"/>
    <w:rsid w:val="00EC3705"/>
    <w:rsid w:val="00EC6B46"/>
    <w:rsid w:val="00ED245F"/>
    <w:rsid w:val="00F02663"/>
    <w:rsid w:val="00F05877"/>
    <w:rsid w:val="00F15B08"/>
    <w:rsid w:val="00F464FD"/>
    <w:rsid w:val="00F52D8C"/>
    <w:rsid w:val="00F5395C"/>
    <w:rsid w:val="00F80C36"/>
    <w:rsid w:val="00F874CA"/>
    <w:rsid w:val="00F92F4C"/>
    <w:rsid w:val="00FA650F"/>
    <w:rsid w:val="00FB584E"/>
    <w:rsid w:val="00FC3200"/>
    <w:rsid w:val="00FE6788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35B3"/>
  <w15:chartTrackingRefBased/>
  <w15:docId w15:val="{DA84839A-DF60-4878-B46B-7835D728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/>
    <w:lsdException w:name="heading 7" w:semiHidden="1" w:uiPriority="5" w:unhideWhenUsed="1"/>
    <w:lsdException w:name="heading 8" w:semiHidden="1" w:uiPriority="5" w:unhideWhenUsed="1"/>
    <w:lsdException w:name="heading 9" w:semiHidden="1" w:uiPriority="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FD"/>
    <w:pPr>
      <w:spacing w:after="0" w:line="240" w:lineRule="auto"/>
    </w:pPr>
    <w:rPr>
      <w:rFonts w:ascii="Times New Roman" w:eastAsia="Times New Roman" w:hAnsi="Times New Roman"/>
      <w:sz w:val="20"/>
      <w:szCs w:val="22"/>
    </w:rPr>
  </w:style>
  <w:style w:type="paragraph" w:styleId="Heading1">
    <w:name w:val="heading 1"/>
    <w:basedOn w:val="Normal"/>
    <w:link w:val="Heading1Char"/>
    <w:uiPriority w:val="5"/>
    <w:qFormat/>
    <w:rsid w:val="00742451"/>
    <w:pPr>
      <w:keepNext/>
      <w:numPr>
        <w:numId w:val="30"/>
      </w:numPr>
      <w:outlineLvl w:val="0"/>
    </w:pPr>
    <w:rPr>
      <w:rFonts w:cs="Arial"/>
      <w:bCs/>
      <w:sz w:val="24"/>
      <w:szCs w:val="24"/>
    </w:rPr>
  </w:style>
  <w:style w:type="paragraph" w:styleId="Heading2">
    <w:name w:val="heading 2"/>
    <w:basedOn w:val="Normal"/>
    <w:link w:val="Heading2Char"/>
    <w:uiPriority w:val="5"/>
    <w:qFormat/>
    <w:rsid w:val="00742451"/>
    <w:pPr>
      <w:numPr>
        <w:ilvl w:val="1"/>
        <w:numId w:val="30"/>
      </w:numPr>
      <w:outlineLvl w:val="1"/>
    </w:pPr>
    <w:rPr>
      <w:rFonts w:cs="Arial"/>
      <w:bCs/>
      <w:iCs/>
      <w:sz w:val="24"/>
      <w:szCs w:val="24"/>
    </w:rPr>
  </w:style>
  <w:style w:type="paragraph" w:styleId="Heading3">
    <w:name w:val="heading 3"/>
    <w:basedOn w:val="Normal"/>
    <w:link w:val="Heading3Char"/>
    <w:uiPriority w:val="5"/>
    <w:qFormat/>
    <w:rsid w:val="00742451"/>
    <w:pPr>
      <w:numPr>
        <w:ilvl w:val="2"/>
        <w:numId w:val="30"/>
      </w:numPr>
      <w:outlineLvl w:val="2"/>
    </w:pPr>
    <w:rPr>
      <w:rFonts w:cs="Arial"/>
      <w:bCs/>
      <w:sz w:val="24"/>
      <w:szCs w:val="24"/>
    </w:rPr>
  </w:style>
  <w:style w:type="paragraph" w:styleId="Heading4">
    <w:name w:val="heading 4"/>
    <w:basedOn w:val="Normal"/>
    <w:link w:val="Heading4Char"/>
    <w:uiPriority w:val="5"/>
    <w:qFormat/>
    <w:rsid w:val="00742451"/>
    <w:pPr>
      <w:numPr>
        <w:ilvl w:val="3"/>
        <w:numId w:val="30"/>
      </w:numPr>
      <w:outlineLvl w:val="3"/>
    </w:pPr>
    <w:rPr>
      <w:bCs/>
      <w:sz w:val="24"/>
      <w:szCs w:val="24"/>
    </w:rPr>
  </w:style>
  <w:style w:type="paragraph" w:styleId="Heading5">
    <w:name w:val="heading 5"/>
    <w:basedOn w:val="Normal"/>
    <w:link w:val="Heading5Char"/>
    <w:uiPriority w:val="5"/>
    <w:qFormat/>
    <w:rsid w:val="00742451"/>
    <w:pPr>
      <w:numPr>
        <w:ilvl w:val="4"/>
        <w:numId w:val="30"/>
      </w:numPr>
      <w:outlineLvl w:val="4"/>
    </w:pPr>
    <w:rPr>
      <w:bCs/>
      <w:iCs/>
      <w:sz w:val="24"/>
      <w:szCs w:val="24"/>
    </w:rPr>
  </w:style>
  <w:style w:type="paragraph" w:styleId="Heading6">
    <w:name w:val="heading 6"/>
    <w:basedOn w:val="Normal"/>
    <w:link w:val="Heading6Char"/>
    <w:uiPriority w:val="5"/>
    <w:rsid w:val="00742451"/>
    <w:pPr>
      <w:numPr>
        <w:ilvl w:val="5"/>
        <w:numId w:val="30"/>
      </w:numPr>
      <w:outlineLvl w:val="5"/>
    </w:pPr>
    <w:rPr>
      <w:bCs/>
      <w:sz w:val="24"/>
      <w:szCs w:val="24"/>
    </w:rPr>
  </w:style>
  <w:style w:type="paragraph" w:styleId="Heading7">
    <w:name w:val="heading 7"/>
    <w:basedOn w:val="Normal"/>
    <w:link w:val="Heading7Char"/>
    <w:uiPriority w:val="5"/>
    <w:rsid w:val="00742451"/>
    <w:pPr>
      <w:numPr>
        <w:ilvl w:val="6"/>
        <w:numId w:val="30"/>
      </w:numPr>
      <w:outlineLvl w:val="6"/>
    </w:pPr>
    <w:rPr>
      <w:sz w:val="24"/>
      <w:szCs w:val="24"/>
    </w:rPr>
  </w:style>
  <w:style w:type="paragraph" w:styleId="Heading8">
    <w:name w:val="heading 8"/>
    <w:basedOn w:val="Normal"/>
    <w:link w:val="Heading8Char"/>
    <w:uiPriority w:val="5"/>
    <w:rsid w:val="00742451"/>
    <w:pPr>
      <w:numPr>
        <w:ilvl w:val="7"/>
        <w:numId w:val="30"/>
      </w:numPr>
      <w:outlineLvl w:val="7"/>
    </w:pPr>
    <w:rPr>
      <w:iCs/>
      <w:sz w:val="24"/>
      <w:szCs w:val="24"/>
    </w:rPr>
  </w:style>
  <w:style w:type="paragraph" w:styleId="Heading9">
    <w:name w:val="heading 9"/>
    <w:basedOn w:val="Normal"/>
    <w:link w:val="Heading9Char"/>
    <w:uiPriority w:val="5"/>
    <w:rsid w:val="00742451"/>
    <w:pPr>
      <w:numPr>
        <w:ilvl w:val="8"/>
        <w:numId w:val="30"/>
      </w:numPr>
      <w:outlineLvl w:val="8"/>
    </w:pPr>
    <w:rPr>
      <w:rFonts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9D50CA"/>
    <w:pPr>
      <w:spacing w:after="240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D50CA"/>
    <w:rPr>
      <w:rFonts w:ascii="Times New Roman" w:hAnsi="Times New Roman"/>
    </w:rPr>
  </w:style>
  <w:style w:type="paragraph" w:styleId="BodyText2">
    <w:name w:val="Body Text 2"/>
    <w:basedOn w:val="Normal"/>
    <w:link w:val="BodyText2Char"/>
    <w:qFormat/>
    <w:rsid w:val="009D50CA"/>
    <w:pPr>
      <w:spacing w:line="480" w:lineRule="auto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9D50CA"/>
    <w:rPr>
      <w:rFonts w:ascii="Times New Roman" w:hAnsi="Times New Roman"/>
    </w:rPr>
  </w:style>
  <w:style w:type="paragraph" w:styleId="BlockText">
    <w:name w:val="Block Text"/>
    <w:basedOn w:val="Normal"/>
    <w:qFormat/>
    <w:rsid w:val="00742451"/>
    <w:pPr>
      <w:ind w:left="720" w:right="720"/>
      <w:jc w:val="both"/>
    </w:pPr>
    <w:rPr>
      <w:rFonts w:eastAsiaTheme="minorEastAsia"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451"/>
    <w:pPr>
      <w:contextualSpacing/>
      <w:jc w:val="center"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451"/>
    <w:rPr>
      <w:rFonts w:ascii="Times New Roman" w:eastAsiaTheme="majorEastAsia" w:hAnsi="Times New Roman" w:cstheme="majorBidi"/>
      <w:b/>
      <w:caps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742451"/>
    <w:rPr>
      <w:rFonts w:ascii="Times New Roman" w:eastAsia="Times New Roman" w:hAnsi="Times New Roman" w:cs="Arial"/>
      <w:bCs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5Char">
    <w:name w:val="Heading 5 Char"/>
    <w:basedOn w:val="DefaultParagraphFont"/>
    <w:link w:val="Heading5"/>
    <w:uiPriority w:val="5"/>
    <w:rsid w:val="00742451"/>
    <w:rPr>
      <w:rFonts w:ascii="Times New Roman" w:eastAsia="Times New Roman" w:hAnsi="Times New Roman"/>
      <w:bCs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7Char">
    <w:name w:val="Heading 7 Char"/>
    <w:basedOn w:val="DefaultParagraphFont"/>
    <w:link w:val="Heading7"/>
    <w:uiPriority w:val="5"/>
    <w:rsid w:val="00742451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uiPriority w:val="5"/>
    <w:rsid w:val="00742451"/>
    <w:rPr>
      <w:rFonts w:ascii="Times New Roman" w:eastAsia="Times New Roman" w:hAnsi="Times New Roman"/>
      <w:iCs/>
    </w:rPr>
  </w:style>
  <w:style w:type="character" w:customStyle="1" w:styleId="Heading9Char">
    <w:name w:val="Heading 9 Char"/>
    <w:basedOn w:val="DefaultParagraphFont"/>
    <w:link w:val="Heading9"/>
    <w:uiPriority w:val="5"/>
    <w:rsid w:val="00742451"/>
    <w:rPr>
      <w:rFonts w:ascii="Times New Roman" w:eastAsia="Times New Roman" w:hAnsi="Times New Roman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2451"/>
    <w:pPr>
      <w:ind w:left="4320"/>
    </w:pPr>
    <w:rPr>
      <w:rFonts w:eastAsiaTheme="minorHAnsi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2451"/>
    <w:rPr>
      <w:rFonts w:ascii="Times New Roman" w:hAnsi="Times New Roman"/>
    </w:rPr>
  </w:style>
  <w:style w:type="paragraph" w:styleId="EnvelopeAddress">
    <w:name w:val="envelope address"/>
    <w:basedOn w:val="Normal"/>
    <w:uiPriority w:val="99"/>
    <w:semiHidden/>
    <w:unhideWhenUsed/>
    <w:rsid w:val="007D7209"/>
    <w:pPr>
      <w:framePr w:w="7920" w:h="1980" w:hRule="exact" w:hSpace="180" w:wrap="auto" w:hAnchor="page" w:xAlign="center" w:yAlign="bottom"/>
      <w:autoSpaceDE w:val="0"/>
      <w:autoSpaceDN w:val="0"/>
      <w:adjustRightInd w:val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D7209"/>
    <w:pPr>
      <w:autoSpaceDE w:val="0"/>
      <w:autoSpaceDN w:val="0"/>
      <w:adjustRightInd w:val="0"/>
    </w:pPr>
    <w:rPr>
      <w:rFonts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D3E9D"/>
    <w:pPr>
      <w:spacing w:after="240"/>
      <w:ind w:firstLine="720"/>
    </w:pPr>
    <w:rPr>
      <w:rFonts w:eastAsiaTheme="minorHAnsi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3E9D"/>
    <w:rPr>
      <w:rFonts w:ascii="Times New Roman" w:hAnsi="Times New Roman"/>
      <w:szCs w:val="20"/>
    </w:rPr>
  </w:style>
  <w:style w:type="character" w:styleId="FootnoteReference">
    <w:name w:val="footnote reference"/>
    <w:basedOn w:val="BodyTextChar"/>
    <w:uiPriority w:val="99"/>
    <w:unhideWhenUsed/>
    <w:qFormat/>
    <w:rsid w:val="00742451"/>
    <w:rPr>
      <w:rFonts w:ascii="Times New Roman" w:hAnsi="Times New Roman"/>
      <w:sz w:val="24"/>
      <w:vertAlign w:val="superscript"/>
    </w:rPr>
  </w:style>
  <w:style w:type="paragraph" w:customStyle="1" w:styleId="InsideAddress">
    <w:name w:val="Inside Address"/>
    <w:basedOn w:val="Normal"/>
    <w:qFormat/>
    <w:rsid w:val="007D7209"/>
    <w:pPr>
      <w:contextualSpacing/>
    </w:pPr>
    <w:rPr>
      <w:rFonts w:eastAsiaTheme="minorHAnsi" w:cs="Arial"/>
      <w:sz w:val="24"/>
      <w:szCs w:val="16"/>
    </w:rPr>
  </w:style>
  <w:style w:type="table" w:styleId="TableGrid">
    <w:name w:val="Table Grid"/>
    <w:basedOn w:val="TableNormal"/>
    <w:uiPriority w:val="39"/>
    <w:rsid w:val="00D50E93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97B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8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24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44E"/>
    <w:rPr>
      <w:rFonts w:ascii="Times New Roman" w:eastAsia="Times New Roman" w:hAnsi="Times New Roman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3524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44E"/>
    <w:rPr>
      <w:rFonts w:ascii="Times New Roman" w:eastAsia="Times New Roman" w:hAnsi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610</Words>
  <Characters>3335</Characters>
  <Application>Microsoft Office Word</Application>
  <DocSecurity>0</DocSecurity>
  <Lines>61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Horvath</dc:creator>
  <cp:keywords/>
  <dc:description/>
  <cp:lastModifiedBy>Jennifer Horvath</cp:lastModifiedBy>
  <cp:revision>6</cp:revision>
  <dcterms:created xsi:type="dcterms:W3CDTF">2026-05-28T22:03:00Z</dcterms:created>
  <dcterms:modified xsi:type="dcterms:W3CDTF">2026-07-27T22:05:00Z</dcterms:modified>
</cp:coreProperties>
</file>